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0602E" w:rsidTr="003305D0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B0602E" w:rsidTr="003305D0">
              <w:tc>
                <w:tcPr>
                  <w:tcW w:w="4644" w:type="dxa"/>
                </w:tcPr>
                <w:p w:rsidR="00B0602E" w:rsidRPr="009B5DE2" w:rsidRDefault="00B0602E" w:rsidP="003305D0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4C265C1D" wp14:editId="76A892AF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0602E" w:rsidRPr="009B5DE2" w:rsidRDefault="00B0602E" w:rsidP="003305D0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B0602E" w:rsidRPr="0096473F" w:rsidRDefault="00B0602E" w:rsidP="007E40DB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E40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17.02.2025</w:t>
                  </w:r>
                  <w:bookmarkStart w:id="0" w:name="_GoBack"/>
                  <w:bookmarkEnd w:id="0"/>
                </w:p>
              </w:tc>
              <w:tc>
                <w:tcPr>
                  <w:tcW w:w="851" w:type="dxa"/>
                </w:tcPr>
                <w:p w:rsidR="00B0602E" w:rsidRPr="0096473F" w:rsidRDefault="00B0602E" w:rsidP="003305D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B0602E" w:rsidRPr="00700926" w:rsidRDefault="00B0602E" w:rsidP="003305D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B0602E" w:rsidRPr="00700926" w:rsidRDefault="00B0602E" w:rsidP="003305D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0602E" w:rsidRPr="00700926" w:rsidRDefault="00B0602E" w:rsidP="003305D0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0602E" w:rsidRDefault="00B0602E" w:rsidP="003305D0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3F82" w:rsidRDefault="00343F82" w:rsidP="00343F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0602E" w:rsidRPr="00B0602E" w:rsidRDefault="00DF0FD1" w:rsidP="00343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0FD1">
        <w:rPr>
          <w:rFonts w:ascii="Times New Roman" w:eastAsia="Times New Roman" w:hAnsi="Times New Roman" w:cs="Times New Roman"/>
          <w:b/>
          <w:lang w:eastAsia="ru-RU"/>
        </w:rPr>
        <w:t>Всемирный день прав потребителей 202</w:t>
      </w:r>
      <w:r w:rsidR="00586B2F">
        <w:rPr>
          <w:rFonts w:ascii="Times New Roman" w:eastAsia="Times New Roman" w:hAnsi="Times New Roman" w:cs="Times New Roman"/>
          <w:b/>
          <w:lang w:eastAsia="ru-RU"/>
        </w:rPr>
        <w:t>5</w:t>
      </w:r>
      <w:r w:rsidRPr="00DF0FD1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DF0FD1" w:rsidRPr="00DF0FD1" w:rsidRDefault="00DF0FD1" w:rsidP="00DF0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0FD1">
        <w:rPr>
          <w:rFonts w:ascii="Times New Roman" w:eastAsia="Times New Roman" w:hAnsi="Times New Roman" w:cs="Times New Roman"/>
          <w:lang w:eastAsia="ru-RU"/>
        </w:rPr>
        <w:t>Всемирный день защиты прав потребителей был утверждён в качестве официального события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Pr="00DF0FD1">
          <w:rPr>
            <w:rFonts w:ascii="Times New Roman" w:eastAsia="Times New Roman" w:hAnsi="Times New Roman" w:cs="Times New Roman"/>
            <w:lang w:eastAsia="ru-RU"/>
          </w:rPr>
          <w:t>15 марта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0FD1">
        <w:rPr>
          <w:rFonts w:ascii="Times New Roman" w:eastAsia="Times New Roman" w:hAnsi="Times New Roman" w:cs="Times New Roman"/>
          <w:lang w:eastAsia="ru-RU"/>
        </w:rPr>
        <w:t>1983 года, а с 1994 года широко отмечается и в Российской Федерации.</w:t>
      </w:r>
    </w:p>
    <w:p w:rsidR="00DC4343" w:rsidRPr="00E57436" w:rsidRDefault="00D270B4" w:rsidP="00E5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270B4">
        <w:rPr>
          <w:rFonts w:ascii="Times New Roman" w:eastAsia="Times New Roman" w:hAnsi="Times New Roman" w:cs="Times New Roman"/>
          <w:lang w:eastAsia="ru-RU"/>
        </w:rPr>
        <w:t>По сложившейся традиции Международная Федерация потребительских организаций (CI) каждый год определяет тематику мероприятия</w:t>
      </w:r>
      <w:r w:rsidR="00B74B0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0A47">
        <w:rPr>
          <w:rFonts w:ascii="Times New Roman" w:eastAsia="Times New Roman" w:hAnsi="Times New Roman" w:cs="Times New Roman"/>
          <w:lang w:eastAsia="ru-RU"/>
        </w:rPr>
        <w:t>15.03.</w:t>
      </w:r>
      <w:r w:rsidR="00B74B01">
        <w:rPr>
          <w:rFonts w:ascii="Times New Roman" w:eastAsia="Times New Roman" w:hAnsi="Times New Roman" w:cs="Times New Roman"/>
          <w:lang w:eastAsia="ru-RU"/>
        </w:rPr>
        <w:t>202</w:t>
      </w:r>
      <w:r w:rsidR="00E57436">
        <w:rPr>
          <w:rFonts w:ascii="Times New Roman" w:eastAsia="Times New Roman" w:hAnsi="Times New Roman" w:cs="Times New Roman"/>
          <w:lang w:eastAsia="ru-RU"/>
        </w:rPr>
        <w:t>5</w:t>
      </w:r>
      <w:r w:rsidR="00B74B01">
        <w:rPr>
          <w:rFonts w:ascii="Times New Roman" w:eastAsia="Times New Roman" w:hAnsi="Times New Roman" w:cs="Times New Roman"/>
          <w:lang w:eastAsia="ru-RU"/>
        </w:rPr>
        <w:t xml:space="preserve"> г. будет проходить под девизом -</w:t>
      </w:r>
      <w:r w:rsidR="00DC4343" w:rsidRPr="00DC43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 xml:space="preserve">«A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Just</w:t>
      </w:r>
      <w:proofErr w:type="spellEnd"/>
      <w:r w:rsid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Transition</w:t>
      </w:r>
      <w:proofErr w:type="spellEnd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to</w:t>
      </w:r>
      <w:proofErr w:type="spellEnd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Sustainable</w:t>
      </w:r>
      <w:proofErr w:type="spellEnd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Lifestyles</w:t>
      </w:r>
      <w:proofErr w:type="spellEnd"/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» – «Справедливый переход к устойчивому образу</w:t>
      </w:r>
      <w:r w:rsidR="00E574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57436" w:rsidRPr="00E57436">
        <w:rPr>
          <w:rFonts w:ascii="Times New Roman" w:eastAsia="Times New Roman" w:hAnsi="Times New Roman" w:cs="Times New Roman"/>
          <w:b/>
          <w:lang w:eastAsia="ru-RU"/>
        </w:rPr>
        <w:t>жизни»</w:t>
      </w:r>
      <w:r w:rsidR="00DC4343" w:rsidRPr="00E57436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D62D7F" w:rsidRPr="00D62D7F" w:rsidRDefault="00D62D7F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62D7F">
        <w:rPr>
          <w:rFonts w:ascii="Times New Roman" w:eastAsia="Times New Roman" w:hAnsi="Times New Roman" w:cs="Times New Roman"/>
          <w:lang w:eastAsia="ru-RU"/>
        </w:rPr>
        <w:t>Роспотребнадзором</w:t>
      </w:r>
      <w:proofErr w:type="spellEnd"/>
      <w:r w:rsidRPr="00D62D7F">
        <w:rPr>
          <w:rFonts w:ascii="Times New Roman" w:eastAsia="Times New Roman" w:hAnsi="Times New Roman" w:cs="Times New Roman"/>
          <w:lang w:eastAsia="ru-RU"/>
        </w:rPr>
        <w:t xml:space="preserve"> утвержден со</w:t>
      </w:r>
      <w:r>
        <w:rPr>
          <w:rFonts w:ascii="Times New Roman" w:eastAsia="Times New Roman" w:hAnsi="Times New Roman" w:cs="Times New Roman"/>
          <w:lang w:eastAsia="ru-RU"/>
        </w:rPr>
        <w:t>ответствующий план мероприятий.</w:t>
      </w:r>
    </w:p>
    <w:p w:rsidR="00D62D7F" w:rsidRPr="00D62D7F" w:rsidRDefault="00D62D7F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2D7F">
        <w:rPr>
          <w:rFonts w:ascii="Times New Roman" w:eastAsia="Times New Roman" w:hAnsi="Times New Roman" w:cs="Times New Roman"/>
          <w:lang w:eastAsia="ru-RU"/>
        </w:rPr>
        <w:t xml:space="preserve">Мероприятия плана предусматривают различные формы работы, в том числе с использованием видео-конференц-связи, связанные с информированием и консультированием граждан, разъяснением актуальных аспектов законодательства о защите прав потребителей, оказанием практической помощи потребителям среди </w:t>
      </w:r>
      <w:r>
        <w:rPr>
          <w:rFonts w:ascii="Times New Roman" w:eastAsia="Times New Roman" w:hAnsi="Times New Roman" w:cs="Times New Roman"/>
          <w:lang w:eastAsia="ru-RU"/>
        </w:rPr>
        <w:t>различных групп населения.</w:t>
      </w:r>
    </w:p>
    <w:p w:rsidR="003D612F" w:rsidRDefault="00D62D7F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2D7F">
        <w:rPr>
          <w:rFonts w:ascii="Times New Roman" w:eastAsia="Times New Roman" w:hAnsi="Times New Roman" w:cs="Times New Roman"/>
          <w:lang w:eastAsia="ru-RU"/>
        </w:rPr>
        <w:t>Крайне важно, чтобы выбор экологически чистых и полезных для здоровья продуктов, товаров стал более доступным для потребителей, эффективное и рациональное использование ресурсов не наносило бы вред окружающему нас миру, развитие торговой деятельности в целях удовлетворения потребностей стало бы доступным для различных групп населения. Этот переход не должен происходить за счет ущемления основных потребностей человека, а наоборот, должен давать шанс для усиления защиты, расширения прав и возможностей пот</w:t>
      </w:r>
      <w:r>
        <w:rPr>
          <w:rFonts w:ascii="Times New Roman" w:eastAsia="Times New Roman" w:hAnsi="Times New Roman" w:cs="Times New Roman"/>
          <w:lang w:eastAsia="ru-RU"/>
        </w:rPr>
        <w:t>ребителей и быть безусловным.</w:t>
      </w:r>
    </w:p>
    <w:p w:rsidR="008B6C48" w:rsidRPr="008B6C48" w:rsidRDefault="008B6C48" w:rsidP="008B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6C48">
        <w:rPr>
          <w:rFonts w:ascii="Times New Roman" w:eastAsia="Times New Roman" w:hAnsi="Times New Roman" w:cs="Times New Roman"/>
          <w:lang w:eastAsia="ru-RU"/>
        </w:rPr>
        <w:t>Всемирная организация потребителей призывает всех переходить к устойчивому образу жизни, который поможет снизить вред природе и улучшить условия для будущих поколений.</w:t>
      </w:r>
    </w:p>
    <w:p w:rsidR="008B6C48" w:rsidRPr="008B6C48" w:rsidRDefault="008B6C48" w:rsidP="008B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6C48">
        <w:rPr>
          <w:rFonts w:ascii="Times New Roman" w:eastAsia="Times New Roman" w:hAnsi="Times New Roman" w:cs="Times New Roman"/>
          <w:lang w:eastAsia="ru-RU"/>
        </w:rPr>
        <w:t>Справедливый переход подразумевает, что переходный процесс должен обеспечивать социальную справедливость и соблюдение прав человека.</w:t>
      </w:r>
    </w:p>
    <w:p w:rsidR="008B6C48" w:rsidRDefault="008B6C48" w:rsidP="008B6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6C48">
        <w:rPr>
          <w:rFonts w:ascii="Times New Roman" w:eastAsia="Times New Roman" w:hAnsi="Times New Roman" w:cs="Times New Roman"/>
          <w:lang w:eastAsia="ru-RU"/>
        </w:rPr>
        <w:t>Устойчивый образ жизни – это подход, который сосредоточен на осознанном потреблении, стремлении к минимизации ухудшения состояния окружающей среды, вследствие потребления человеком продуктов и ресурсов.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i/>
          <w:iCs/>
          <w:lang w:eastAsia="ru-RU"/>
        </w:rPr>
        <w:t>Основные принципы разумного потребления: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Сознательность: Разумное потребление начинается с осознания последствий наших потребительских решений. Потребитель должен быть информирован о том, как производятся товары и как они влияют на окружающую среду и общество.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Минимализм -  отказ от избыточного потребления и стремление к простоте. Минимализм помогает сосредоточиться на том, что действительно важно, и снизить потребление ресурсов.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Экологическая устойчивость: Потребитель должен уделять особое внимание выбору товаров и услуг, которые имеют наименьший отрицательный экологический след, а именно покупать товары с экологическими сертификатами, уменьшать использование одноразовых изделий.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lastRenderedPageBreak/>
        <w:t>Социальная ответственность: Разумное потребление также включает в себя учет социальных аспектов производства и потребления товаров. Это означает поддержку компаний, которые следуют этичным стандартам производства, обеспечивают достойные условия труда и справедливую оплату своих работников.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Локальное потребление: 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i/>
          <w:iCs/>
          <w:lang w:eastAsia="ru-RU"/>
        </w:rPr>
        <w:t>Преимущества разумного потребления: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Сохранение ресурсов: Разумное потребление помогает сократить использование природных ресурсов, уменьшить количество отходов и снизить негативное воздействие на окружающую среду.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Экономические выгоды: Минимизация избыточного потребления ведет к экономии денежных средств и способствует более ответственному управлению финансами.</w:t>
      </w:r>
    </w:p>
    <w:p w:rsidR="00950A47" w:rsidRPr="00950A47" w:rsidRDefault="00950A47" w:rsidP="0095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0A47">
        <w:rPr>
          <w:rFonts w:ascii="Times New Roman" w:eastAsia="Times New Roman" w:hAnsi="Times New Roman" w:cs="Times New Roman"/>
          <w:lang w:eastAsia="ru-RU"/>
        </w:rPr>
        <w:t>Улучшение качества жизни: Разумное потребление способствует более здоровому и сбалансированному образу жизни, снижая стресс и повышая уровень удовлетворенности.</w:t>
      </w:r>
    </w:p>
    <w:p w:rsidR="00BE44A8" w:rsidRDefault="00BE44A8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44A8">
        <w:rPr>
          <w:rFonts w:ascii="Times New Roman" w:eastAsia="Times New Roman" w:hAnsi="Times New Roman" w:cs="Times New Roman"/>
          <w:lang w:eastAsia="ru-RU"/>
        </w:rPr>
        <w:t xml:space="preserve">По вопросам реализации потребительских прав Вы можете обратиться в территориальные органы </w:t>
      </w:r>
      <w:proofErr w:type="spellStart"/>
      <w:r w:rsidRPr="00BE44A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BE44A8">
        <w:rPr>
          <w:rFonts w:ascii="Times New Roman" w:eastAsia="Times New Roman" w:hAnsi="Times New Roman" w:cs="Times New Roman"/>
          <w:lang w:eastAsia="ru-RU"/>
        </w:rPr>
        <w:t xml:space="preserve"> и консультационные </w:t>
      </w:r>
      <w:proofErr w:type="gramStart"/>
      <w:r w:rsidRPr="00BE44A8">
        <w:rPr>
          <w:rFonts w:ascii="Times New Roman" w:eastAsia="Times New Roman" w:hAnsi="Times New Roman" w:cs="Times New Roman"/>
          <w:lang w:eastAsia="ru-RU"/>
        </w:rPr>
        <w:t>центры</w:t>
      </w:r>
      <w:proofErr w:type="gramEnd"/>
      <w:r w:rsidRPr="00BE44A8">
        <w:rPr>
          <w:rFonts w:ascii="Times New Roman" w:eastAsia="Times New Roman" w:hAnsi="Times New Roman" w:cs="Times New Roman"/>
          <w:lang w:eastAsia="ru-RU"/>
        </w:rPr>
        <w:t xml:space="preserve"> и пункты для потребителей, созданные на базе ФБУЗ Центров гигиены и эпидемиологии в каждом субъекте Российской Федерации, а также по номеру Единого консультационного центра </w:t>
      </w:r>
      <w:proofErr w:type="spellStart"/>
      <w:r w:rsidRPr="00BE44A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BE44A8">
        <w:rPr>
          <w:rFonts w:ascii="Times New Roman" w:eastAsia="Times New Roman" w:hAnsi="Times New Roman" w:cs="Times New Roman"/>
          <w:lang w:eastAsia="ru-RU"/>
        </w:rPr>
        <w:t>: 8 (800) 555-49-43.</w:t>
      </w:r>
    </w:p>
    <w:p w:rsidR="008B6C48" w:rsidRPr="00D62D7F" w:rsidRDefault="00BE44A8" w:rsidP="00D6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44A8">
        <w:rPr>
          <w:rFonts w:ascii="Times New Roman" w:eastAsia="Times New Roman" w:hAnsi="Times New Roman" w:cs="Times New Roman"/>
          <w:lang w:eastAsia="ru-RU"/>
        </w:rPr>
        <w:t>В целях информирования потребителей и повышения правовой грамотности населения функционирует Государственный информационный ресурс по защите прав потребителей (ГИР ЗПП): https://zpp.rospotrebnadzor.ru</w:t>
      </w:r>
      <w:r w:rsidR="001C06A8">
        <w:rPr>
          <w:rFonts w:ascii="Times New Roman" w:eastAsia="Times New Roman" w:hAnsi="Times New Roman" w:cs="Times New Roman"/>
          <w:lang w:eastAsia="ru-RU"/>
        </w:rPr>
        <w:t>/.</w:t>
      </w:r>
    </w:p>
    <w:sectPr w:rsidR="008B6C48" w:rsidRPr="00D6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2E"/>
    <w:rsid w:val="001546EF"/>
    <w:rsid w:val="001C029D"/>
    <w:rsid w:val="001C06A8"/>
    <w:rsid w:val="00266B96"/>
    <w:rsid w:val="002D33FA"/>
    <w:rsid w:val="00343F82"/>
    <w:rsid w:val="003D612F"/>
    <w:rsid w:val="004F50CA"/>
    <w:rsid w:val="004F6D1C"/>
    <w:rsid w:val="00522D74"/>
    <w:rsid w:val="00586B2F"/>
    <w:rsid w:val="005E3AEA"/>
    <w:rsid w:val="007401E3"/>
    <w:rsid w:val="007E40DB"/>
    <w:rsid w:val="008B6C48"/>
    <w:rsid w:val="00950A47"/>
    <w:rsid w:val="00B059F3"/>
    <w:rsid w:val="00B0602E"/>
    <w:rsid w:val="00B74B01"/>
    <w:rsid w:val="00BE44A8"/>
    <w:rsid w:val="00D270B4"/>
    <w:rsid w:val="00D62D7F"/>
    <w:rsid w:val="00DC4343"/>
    <w:rsid w:val="00DF0FD1"/>
    <w:rsid w:val="00E57436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E"/>
  </w:style>
  <w:style w:type="paragraph" w:styleId="1">
    <w:name w:val="heading 1"/>
    <w:basedOn w:val="a"/>
    <w:link w:val="10"/>
    <w:uiPriority w:val="9"/>
    <w:qFormat/>
    <w:rsid w:val="00DF0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2E"/>
    <w:rPr>
      <w:color w:val="0000FF"/>
      <w:u w:val="single"/>
    </w:rPr>
  </w:style>
  <w:style w:type="paragraph" w:customStyle="1" w:styleId="11">
    <w:name w:val="Без интервала1"/>
    <w:rsid w:val="00B06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6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F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C4343"/>
    <w:rPr>
      <w:b/>
      <w:bCs/>
    </w:rPr>
  </w:style>
  <w:style w:type="character" w:styleId="a9">
    <w:name w:val="Emphasis"/>
    <w:basedOn w:val="a0"/>
    <w:uiPriority w:val="20"/>
    <w:qFormat/>
    <w:rsid w:val="00950A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E"/>
  </w:style>
  <w:style w:type="paragraph" w:styleId="1">
    <w:name w:val="heading 1"/>
    <w:basedOn w:val="a"/>
    <w:link w:val="10"/>
    <w:uiPriority w:val="9"/>
    <w:qFormat/>
    <w:rsid w:val="00DF0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2E"/>
    <w:rPr>
      <w:color w:val="0000FF"/>
      <w:u w:val="single"/>
    </w:rPr>
  </w:style>
  <w:style w:type="paragraph" w:customStyle="1" w:styleId="11">
    <w:name w:val="Без интервала1"/>
    <w:rsid w:val="00B06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6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F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C4343"/>
    <w:rPr>
      <w:b/>
      <w:bCs/>
    </w:rPr>
  </w:style>
  <w:style w:type="character" w:styleId="a9">
    <w:name w:val="Emphasis"/>
    <w:basedOn w:val="a0"/>
    <w:uiPriority w:val="20"/>
    <w:qFormat/>
    <w:rsid w:val="00950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.online/holiday/day/15-3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4</cp:revision>
  <cp:lastPrinted>2024-03-13T04:18:00Z</cp:lastPrinted>
  <dcterms:created xsi:type="dcterms:W3CDTF">2025-02-17T05:10:00Z</dcterms:created>
  <dcterms:modified xsi:type="dcterms:W3CDTF">2025-02-17T05:19:00Z</dcterms:modified>
</cp:coreProperties>
</file>